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681FDA" w:rsidRDefault="00681FDA" w:rsidP="00681FDA">
      <w:pPr>
        <w:pStyle w:val="24"/>
        <w:jc w:val="center"/>
      </w:pPr>
      <w:r>
        <w:t>Демонстра</w:t>
      </w:r>
      <w:r w:rsidR="00052853">
        <w:t>тивные</w:t>
      </w:r>
      <w:r>
        <w:t xml:space="preserve"> дети</w:t>
      </w:r>
    </w:p>
    <w:p w:rsidR="00681FDA" w:rsidRDefault="00681FDA" w:rsidP="002A7846">
      <w:pPr>
        <w:pStyle w:val="26"/>
        <w:spacing w:after="0" w:line="276" w:lineRule="auto"/>
        <w:jc w:val="both"/>
      </w:pPr>
      <w:r>
        <w:t xml:space="preserve">       В детском общении в этом возрасте появляется конкурентное, соревновательное начало. Сверстник становится предметом постоянного сравнения с собой. Через сравнение своих конкретных качеств, навыков и умений ребенок может оценить и утвердить себя как обладателя определенных достоинств. Этот этап является закономерным и необходимым для развития межличностных отношений. </w:t>
      </w:r>
      <w:r>
        <w:br/>
        <w:t xml:space="preserve">      Демонстративных детей выделяет стремление привлечь к себе внимание любыми возможными способами. Такие дети, как правило, достаточно активны в общении. Однако в большинстве случаев дети, обращаясь к партнеру, не испытывают к нему реального интереса. Преимущественно они говорят о себе, показывают свои игрушки, используют ситуацию взаимодействия как средство привлечения внимания взрослы</w:t>
      </w:r>
      <w:r w:rsidR="00052853">
        <w:t xml:space="preserve">х или сверстников. </w:t>
      </w:r>
      <w:r>
        <w:t xml:space="preserve"> Однако в случаях, когда отношения с воспитателем или группой не складываются, демонстративные дети применяют негативную тактику поведения: проявляют агрессию, жалуются, провоцируют скандалы и ссоры. Нередко самоутверждение достигается путем сниж</w:t>
      </w:r>
      <w:r w:rsidR="002A7846">
        <w:t xml:space="preserve">ения ценности или обесценивания </w:t>
      </w:r>
      <w:r>
        <w:t xml:space="preserve">другого. </w:t>
      </w:r>
      <w:r>
        <w:br/>
        <w:t xml:space="preserve">     Для демонстративных детей характерна также высокая нормативность поведения: дети часто объясняют мотивировку поступка тем, что так надо. Если демонстративные дети и делятся со сверстником, то они комментируют свой поступок и обращаются к взрослому за поддержкой. Например: «Я дам Кате конфету, потому что хорошие дети всегда делятся с тем, кому не дали». В случае отсутствия взрослого демонстративные дети и не думают делиться с партнером, несмотря на их просьбы. Потребность в похвале, в превосходстве над другими становится главным мотивом всех действий и поступков. Такой человек постоянно боится оказаться хуже других, что порождает тревожность, неуверенность в себе, которая компенсируется хвастовством и подчеркиванием своих преимуществ. Гораздо более прочной оказывается позиция, основанная на принятии себя и отсутствии конкурентного отношения к окружающим. </w:t>
      </w:r>
    </w:p>
    <w:p w:rsidR="00575EF9" w:rsidRDefault="00575EF9" w:rsidP="002A7846">
      <w:pPr>
        <w:jc w:val="both"/>
      </w:pPr>
      <w:bookmarkStart w:id="0" w:name="_GoBack"/>
      <w:bookmarkEnd w:id="0"/>
    </w:p>
    <w:sectPr w:rsidR="00575EF9" w:rsidSect="00681FDA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681FDA"/>
    <w:rsid w:val="00052853"/>
    <w:rsid w:val="002A7846"/>
    <w:rsid w:val="002F70ED"/>
    <w:rsid w:val="00310F8E"/>
    <w:rsid w:val="00517ECE"/>
    <w:rsid w:val="00575EF9"/>
    <w:rsid w:val="00681FDA"/>
    <w:rsid w:val="008E10DA"/>
    <w:rsid w:val="008E6C08"/>
    <w:rsid w:val="00E1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9DA6-AAF7-4201-BE3D-D71619D4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стиль24"/>
    <w:basedOn w:val="a"/>
    <w:rsid w:val="00681FDA"/>
    <w:pPr>
      <w:spacing w:after="251" w:line="240" w:lineRule="auto"/>
    </w:pPr>
    <w:rPr>
      <w:rFonts w:ascii="Georgia" w:eastAsia="Times New Roman" w:hAnsi="Georgia" w:cs="Times New Roman"/>
      <w:b/>
      <w:bCs/>
      <w:color w:val="000000"/>
      <w:sz w:val="30"/>
      <w:szCs w:val="30"/>
      <w:lang w:eastAsia="ru-RU"/>
    </w:rPr>
  </w:style>
  <w:style w:type="paragraph" w:customStyle="1" w:styleId="26">
    <w:name w:val="стиль26"/>
    <w:basedOn w:val="a"/>
    <w:rsid w:val="00681FDA"/>
    <w:pPr>
      <w:spacing w:after="251" w:line="240" w:lineRule="auto"/>
    </w:pPr>
    <w:rPr>
      <w:rFonts w:ascii="Georgia" w:eastAsia="Times New Roman" w:hAnsi="Georgia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Company>МОУ СОШ № 28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2007-05-31T20:53:00Z</dcterms:created>
  <dcterms:modified xsi:type="dcterms:W3CDTF">2014-03-03T12:41:00Z</dcterms:modified>
</cp:coreProperties>
</file>