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55"/>
      </w:tblGrid>
      <w:tr w:rsidR="002D5C19" w:rsidRPr="002D5C19" w:rsidTr="002D5C19">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96"/>
            </w:tblGrid>
            <w:tr w:rsidR="002D5C19" w:rsidRPr="002D5C19" w:rsidTr="002D5C19">
              <w:trPr>
                <w:tblCellSpacing w:w="15" w:type="dxa"/>
              </w:trPr>
              <w:tc>
                <w:tcPr>
                  <w:tcW w:w="0" w:type="auto"/>
                  <w:hideMark/>
                </w:tcPr>
                <w:p w:rsidR="002D5C19" w:rsidRPr="002D5C19" w:rsidRDefault="002D5C19" w:rsidP="002D5C19">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2D5C19" w:rsidRPr="002D5C19" w:rsidRDefault="002D5C19" w:rsidP="002D5C19">
            <w:pPr>
              <w:spacing w:after="0" w:line="240" w:lineRule="auto"/>
              <w:rPr>
                <w:rFonts w:ascii="Times New Roman" w:eastAsia="Times New Roman" w:hAnsi="Times New Roman" w:cs="Times New Roman"/>
                <w:sz w:val="24"/>
                <w:szCs w:val="24"/>
                <w:lang w:eastAsia="ru-RU"/>
              </w:rPr>
            </w:pPr>
            <w:r w:rsidRPr="002D5C19">
              <w:rPr>
                <w:rFonts w:ascii="Times New Roman" w:eastAsia="Times New Roman" w:hAnsi="Times New Roman" w:cs="Times New Roman"/>
                <w:sz w:val="24"/>
                <w:szCs w:val="24"/>
                <w:lang w:eastAsia="ru-RU"/>
              </w:rPr>
              <w:t xml:space="preserve">  </w:t>
            </w:r>
          </w:p>
          <w:tbl>
            <w:tblPr>
              <w:tblW w:w="9437" w:type="dxa"/>
              <w:tblCellSpacing w:w="15" w:type="dxa"/>
              <w:tblCellMar>
                <w:top w:w="15" w:type="dxa"/>
                <w:left w:w="15" w:type="dxa"/>
                <w:bottom w:w="15" w:type="dxa"/>
                <w:right w:w="15" w:type="dxa"/>
              </w:tblCellMar>
              <w:tblLook w:val="04A0"/>
            </w:tblPr>
            <w:tblGrid>
              <w:gridCol w:w="9356"/>
              <w:gridCol w:w="81"/>
            </w:tblGrid>
            <w:tr w:rsidR="002D5C19" w:rsidRPr="002D5C19" w:rsidTr="0063692A">
              <w:trPr>
                <w:tblCellSpacing w:w="15" w:type="dxa"/>
              </w:trPr>
              <w:tc>
                <w:tcPr>
                  <w:tcW w:w="4933" w:type="pct"/>
                  <w:vAlign w:val="center"/>
                  <w:hideMark/>
                </w:tcPr>
                <w:p w:rsidR="002D5C19" w:rsidRPr="0063692A" w:rsidRDefault="0063692A" w:rsidP="0063692A">
                  <w:pPr>
                    <w:spacing w:after="0" w:line="240" w:lineRule="auto"/>
                    <w:jc w:val="center"/>
                    <w:rPr>
                      <w:rFonts w:ascii="Times New Roman" w:eastAsia="Times New Roman" w:hAnsi="Times New Roman" w:cs="Times New Roman"/>
                      <w:b/>
                      <w:sz w:val="24"/>
                      <w:szCs w:val="24"/>
                      <w:lang w:eastAsia="ru-RU"/>
                    </w:rPr>
                  </w:pPr>
                  <w:r w:rsidRPr="0063692A">
                    <w:rPr>
                      <w:rFonts w:ascii="Times New Roman" w:eastAsia="Times New Roman" w:hAnsi="Times New Roman" w:cs="Times New Roman"/>
                      <w:b/>
                      <w:sz w:val="24"/>
                      <w:szCs w:val="24"/>
                      <w:lang w:eastAsia="ru-RU"/>
                    </w:rPr>
                    <w:t>Информация о ситуации в России</w:t>
                  </w:r>
                </w:p>
              </w:tc>
              <w:tc>
                <w:tcPr>
                  <w:tcW w:w="19" w:type="pct"/>
                  <w:vAlign w:val="center"/>
                  <w:hideMark/>
                </w:tcPr>
                <w:p w:rsidR="002D5C19" w:rsidRPr="002D5C19" w:rsidRDefault="002D5C19" w:rsidP="002D5C19">
                  <w:pPr>
                    <w:spacing w:after="0" w:line="240" w:lineRule="auto"/>
                    <w:jc w:val="right"/>
                    <w:rPr>
                      <w:rFonts w:ascii="Times New Roman" w:eastAsia="Times New Roman" w:hAnsi="Times New Roman" w:cs="Times New Roman"/>
                      <w:sz w:val="24"/>
                      <w:szCs w:val="24"/>
                      <w:lang w:eastAsia="ru-RU"/>
                    </w:rPr>
                  </w:pPr>
                </w:p>
              </w:tc>
            </w:tr>
          </w:tbl>
          <w:p w:rsidR="002D5C19" w:rsidRPr="002D5C19" w:rsidRDefault="002D5C19" w:rsidP="002D5C1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355"/>
            </w:tblGrid>
            <w:tr w:rsidR="002D5C19" w:rsidRPr="002D5C19" w:rsidTr="002D5C19">
              <w:trPr>
                <w:tblCellSpacing w:w="15" w:type="dxa"/>
              </w:trPr>
              <w:tc>
                <w:tcPr>
                  <w:tcW w:w="0" w:type="auto"/>
                  <w:hideMark/>
                </w:tcPr>
                <w:p w:rsidR="002D5C19" w:rsidRPr="002D5C19" w:rsidRDefault="002D5C19" w:rsidP="002D5C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5C19">
                    <w:rPr>
                      <w:rFonts w:ascii="Times New Roman" w:eastAsia="Times New Roman" w:hAnsi="Times New Roman" w:cs="Times New Roman"/>
                      <w:sz w:val="24"/>
                      <w:szCs w:val="24"/>
                      <w:lang w:eastAsia="ru-RU"/>
                    </w:rPr>
                    <w:t>Ежегодно в России от жестокого обращения погибает несколько тысяч детей. Гораздо большее число детей страдает от насилия, которое не оканчивается гибелью, но наносит тяжкий физический или психологический вред ребенку. Так, по данным Уполномоченного по правам ребенка при Президенте Российской Федерации, за последний год около 2 тыс. детей погибло в результате насилия. По данным неофициальной статистики, каждый год около двух миллионов детей избиваются родителями, более 10 тыс. несовершеннолетних становятся инвалидами в результате совершения против них преступлений. При этом абсолютное большинство таких преступлений остаются нераскрытыми.</w:t>
                  </w:r>
                </w:p>
                <w:p w:rsidR="002D5C19" w:rsidRPr="002D5C19" w:rsidRDefault="002D5C19" w:rsidP="002D5C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5C19">
                    <w:rPr>
                      <w:rFonts w:ascii="Times New Roman" w:eastAsia="Times New Roman" w:hAnsi="Times New Roman" w:cs="Times New Roman"/>
                      <w:sz w:val="24"/>
                      <w:szCs w:val="24"/>
                      <w:lang w:eastAsia="ru-RU"/>
                    </w:rPr>
                    <w:t>Ситуация осложняется тем, что физические наказания в нашей стране в большинстве семей являются допустимой нормой. Оправдываются они чаще всего примером родительских семей или необходимостью поддержания дисциплины.</w:t>
                  </w:r>
                </w:p>
                <w:p w:rsidR="002D5C19" w:rsidRPr="002D5C19" w:rsidRDefault="002D5C19" w:rsidP="002D5C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5C19">
                    <w:rPr>
                      <w:rFonts w:ascii="Times New Roman" w:eastAsia="Times New Roman" w:hAnsi="Times New Roman" w:cs="Times New Roman"/>
                      <w:sz w:val="24"/>
                      <w:szCs w:val="24"/>
                      <w:lang w:eastAsia="ru-RU"/>
                    </w:rPr>
                    <w:t xml:space="preserve">Результаты исследования «Семья и </w:t>
                  </w:r>
                  <w:proofErr w:type="spellStart"/>
                  <w:r w:rsidRPr="002D5C19">
                    <w:rPr>
                      <w:rFonts w:ascii="Times New Roman" w:eastAsia="Times New Roman" w:hAnsi="Times New Roman" w:cs="Times New Roman"/>
                      <w:sz w:val="24"/>
                      <w:szCs w:val="24"/>
                      <w:lang w:eastAsia="ru-RU"/>
                    </w:rPr>
                    <w:t>родительство</w:t>
                  </w:r>
                  <w:proofErr w:type="spellEnd"/>
                  <w:r w:rsidRPr="002D5C19">
                    <w:rPr>
                      <w:rFonts w:ascii="Times New Roman" w:eastAsia="Times New Roman" w:hAnsi="Times New Roman" w:cs="Times New Roman"/>
                      <w:sz w:val="24"/>
                      <w:szCs w:val="24"/>
                      <w:lang w:eastAsia="ru-RU"/>
                    </w:rPr>
                    <w:t xml:space="preserve"> в современной России», которое в 2009 году по заказу Фонда поддержки детей, находящихся в трудной жизненной ситуации, провел Институт социологии РАН, заставляют нас задуматься. Около половины </w:t>
                  </w:r>
                  <w:proofErr w:type="gramStart"/>
                  <w:r w:rsidRPr="002D5C19">
                    <w:rPr>
                      <w:rFonts w:ascii="Times New Roman" w:eastAsia="Times New Roman" w:hAnsi="Times New Roman" w:cs="Times New Roman"/>
                      <w:sz w:val="24"/>
                      <w:szCs w:val="24"/>
                      <w:lang w:eastAsia="ru-RU"/>
                    </w:rPr>
                    <w:t>опрошенных</w:t>
                  </w:r>
                  <w:proofErr w:type="gramEnd"/>
                  <w:r w:rsidRPr="002D5C19">
                    <w:rPr>
                      <w:rFonts w:ascii="Times New Roman" w:eastAsia="Times New Roman" w:hAnsi="Times New Roman" w:cs="Times New Roman"/>
                      <w:sz w:val="24"/>
                      <w:szCs w:val="24"/>
                      <w:lang w:eastAsia="ru-RU"/>
                    </w:rPr>
                    <w:t xml:space="preserve"> (46 %) заявили, что в детстве подвергались физическому насилию, при этом мужчины чаще, чем женщины.</w:t>
                  </w:r>
                </w:p>
                <w:p w:rsidR="002D5C19" w:rsidRPr="002D5C19" w:rsidRDefault="002D5C19" w:rsidP="002D5C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5C19">
                    <w:rPr>
                      <w:rFonts w:ascii="Times New Roman" w:eastAsia="Times New Roman" w:hAnsi="Times New Roman" w:cs="Times New Roman"/>
                      <w:sz w:val="24"/>
                      <w:szCs w:val="24"/>
                      <w:lang w:eastAsia="ru-RU"/>
                    </w:rPr>
                    <w:t>Проблема жестокого обращения с детьми действительно является весьма актуальной и требует особого внимания, как общественности, так и органов государственной власти.</w:t>
                  </w:r>
                </w:p>
                <w:p w:rsidR="002D5C19" w:rsidRPr="002D5C19" w:rsidRDefault="002D5C19" w:rsidP="002D5C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5C19">
                    <w:rPr>
                      <w:rFonts w:ascii="Times New Roman" w:eastAsia="Times New Roman" w:hAnsi="Times New Roman" w:cs="Times New Roman"/>
                      <w:b/>
                      <w:bCs/>
                      <w:sz w:val="24"/>
                      <w:szCs w:val="24"/>
                      <w:lang w:eastAsia="ru-RU"/>
                    </w:rPr>
                    <w:t xml:space="preserve">Работа по противодействию жестокому обращению с детьми ведется по двум направлениям: </w:t>
                  </w:r>
                </w:p>
                <w:p w:rsidR="002D5C19" w:rsidRPr="002D5C19" w:rsidRDefault="002D5C19" w:rsidP="002D5C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5C19">
                    <w:rPr>
                      <w:rFonts w:ascii="Times New Roman" w:eastAsia="Times New Roman" w:hAnsi="Times New Roman" w:cs="Times New Roman"/>
                      <w:sz w:val="24"/>
                      <w:szCs w:val="24"/>
                      <w:lang w:eastAsia="ru-RU"/>
                    </w:rPr>
                    <w:t>1.     информационная, агитационная или просветительская работа с населением - Национальная кампания «Россия без жестокости к детям». Основная цель кампании - создание атмосферы нетерпимости ко всем проявлениям жестокости по отношению к детям;</w:t>
                  </w:r>
                </w:p>
                <w:p w:rsidR="002D5C19" w:rsidRPr="002D5C19" w:rsidRDefault="002D5C19" w:rsidP="002D5C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5C19">
                    <w:rPr>
                      <w:rFonts w:ascii="Times New Roman" w:eastAsia="Times New Roman" w:hAnsi="Times New Roman" w:cs="Times New Roman"/>
                      <w:sz w:val="24"/>
                      <w:szCs w:val="24"/>
                      <w:lang w:eastAsia="ru-RU"/>
                    </w:rPr>
                    <w:t>2.     работа с детьми - потенциальными и реальными жертвами жестокого обращения со стороны взрослых.</w:t>
                  </w:r>
                </w:p>
                <w:p w:rsidR="002D5C19" w:rsidRPr="002D5C19" w:rsidRDefault="002D5C19" w:rsidP="002D5C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5C19" w:rsidRPr="002D5C19" w:rsidRDefault="002D5C19" w:rsidP="002D5C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5C19">
                    <w:rPr>
                      <w:rFonts w:ascii="Times New Roman" w:eastAsia="Times New Roman" w:hAnsi="Times New Roman" w:cs="Times New Roman"/>
                      <w:sz w:val="24"/>
                      <w:szCs w:val="24"/>
                      <w:lang w:eastAsia="ru-RU"/>
                    </w:rPr>
                    <w:t>Самое важное в решении задачи предотвращения насилия детей – четкое разграничение функций органов государственной власти  и тесное взаимодействие  органов исполнительной власти по выявлению признаков жестокости во всех сферах жизни ребенка.</w:t>
                  </w:r>
                </w:p>
                <w:p w:rsidR="002D5C19" w:rsidRDefault="002D5C19" w:rsidP="002D5C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5C19" w:rsidRDefault="002D5C19" w:rsidP="002D5C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5C19" w:rsidRPr="002D5C19" w:rsidRDefault="002D5C19" w:rsidP="002D5C19">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2D5C19" w:rsidRPr="002D5C19" w:rsidRDefault="002D5C19" w:rsidP="002D5C19">
            <w:pPr>
              <w:spacing w:after="0" w:line="240" w:lineRule="auto"/>
              <w:rPr>
                <w:rFonts w:ascii="Times New Roman" w:eastAsia="Times New Roman" w:hAnsi="Times New Roman" w:cs="Times New Roman"/>
                <w:sz w:val="24"/>
                <w:szCs w:val="24"/>
                <w:lang w:eastAsia="ru-RU"/>
              </w:rPr>
            </w:pPr>
            <w:r w:rsidRPr="002D5C19">
              <w:rPr>
                <w:rFonts w:ascii="Times New Roman" w:eastAsia="Times New Roman" w:hAnsi="Times New Roman" w:cs="Times New Roman"/>
                <w:sz w:val="24"/>
                <w:szCs w:val="24"/>
                <w:lang w:eastAsia="ru-RU"/>
              </w:rPr>
              <w:t xml:space="preserve">  </w:t>
            </w:r>
          </w:p>
        </w:tc>
      </w:tr>
      <w:tr w:rsidR="002D5C19" w:rsidRPr="002D5C19" w:rsidTr="002D5C19">
        <w:trPr>
          <w:tblCellSpacing w:w="0" w:type="dxa"/>
        </w:trPr>
        <w:tc>
          <w:tcPr>
            <w:tcW w:w="0" w:type="auto"/>
            <w:hideMark/>
          </w:tcPr>
          <w:p w:rsidR="002D5C19" w:rsidRPr="002D5C19" w:rsidRDefault="002D5C19" w:rsidP="002D5C19">
            <w:pPr>
              <w:spacing w:after="240" w:line="240" w:lineRule="auto"/>
              <w:jc w:val="center"/>
              <w:rPr>
                <w:rFonts w:ascii="Times New Roman" w:eastAsia="Times New Roman" w:hAnsi="Times New Roman" w:cs="Times New Roman"/>
                <w:sz w:val="24"/>
                <w:szCs w:val="24"/>
                <w:lang w:eastAsia="ru-RU"/>
              </w:rPr>
            </w:pPr>
          </w:p>
        </w:tc>
      </w:tr>
      <w:tr w:rsidR="002D5C19" w:rsidRPr="002D5C19" w:rsidTr="002D5C19">
        <w:trPr>
          <w:tblCellSpacing w:w="0" w:type="dxa"/>
        </w:trPr>
        <w:tc>
          <w:tcPr>
            <w:tcW w:w="0" w:type="auto"/>
            <w:hideMark/>
          </w:tcPr>
          <w:p w:rsidR="002D5C19" w:rsidRPr="002D5C19" w:rsidRDefault="002D5C19" w:rsidP="002D5C19">
            <w:pPr>
              <w:spacing w:after="0" w:line="240" w:lineRule="auto"/>
              <w:jc w:val="center"/>
              <w:rPr>
                <w:rFonts w:ascii="Times New Roman" w:eastAsia="Times New Roman" w:hAnsi="Times New Roman" w:cs="Times New Roman"/>
                <w:sz w:val="24"/>
                <w:szCs w:val="24"/>
                <w:lang w:eastAsia="ru-RU"/>
              </w:rPr>
            </w:pPr>
          </w:p>
        </w:tc>
      </w:tr>
    </w:tbl>
    <w:p w:rsidR="009C56C6" w:rsidRDefault="009C56C6" w:rsidP="0063692A">
      <w:pPr>
        <w:shd w:val="clear" w:color="auto" w:fill="FFFFFF"/>
        <w:spacing w:before="167" w:after="167" w:line="240" w:lineRule="auto"/>
        <w:jc w:val="center"/>
      </w:pPr>
    </w:p>
    <w:sectPr w:rsidR="009C56C6" w:rsidSect="009C56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D5C19"/>
    <w:rsid w:val="002D5C19"/>
    <w:rsid w:val="0049135D"/>
    <w:rsid w:val="0063692A"/>
    <w:rsid w:val="00775F30"/>
    <w:rsid w:val="009C56C6"/>
    <w:rsid w:val="00A01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2D5C19"/>
  </w:style>
  <w:style w:type="character" w:styleId="a4">
    <w:name w:val="Strong"/>
    <w:basedOn w:val="a0"/>
    <w:uiPriority w:val="22"/>
    <w:qFormat/>
    <w:rsid w:val="002D5C19"/>
    <w:rPr>
      <w:b/>
      <w:bCs/>
    </w:rPr>
  </w:style>
  <w:style w:type="paragraph" w:styleId="a5">
    <w:name w:val="Balloon Text"/>
    <w:basedOn w:val="a"/>
    <w:link w:val="a6"/>
    <w:uiPriority w:val="99"/>
    <w:semiHidden/>
    <w:unhideWhenUsed/>
    <w:rsid w:val="002D5C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5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466054">
      <w:bodyDiv w:val="1"/>
      <w:marLeft w:val="0"/>
      <w:marRight w:val="0"/>
      <w:marTop w:val="0"/>
      <w:marBottom w:val="0"/>
      <w:divBdr>
        <w:top w:val="none" w:sz="0" w:space="0" w:color="auto"/>
        <w:left w:val="none" w:sz="0" w:space="0" w:color="auto"/>
        <w:bottom w:val="none" w:sz="0" w:space="0" w:color="auto"/>
        <w:right w:val="none" w:sz="0" w:space="0" w:color="auto"/>
      </w:divBdr>
      <w:divsChild>
        <w:div w:id="679088780">
          <w:marLeft w:val="0"/>
          <w:marRight w:val="0"/>
          <w:marTop w:val="0"/>
          <w:marBottom w:val="0"/>
          <w:divBdr>
            <w:top w:val="none" w:sz="0" w:space="0" w:color="auto"/>
            <w:left w:val="none" w:sz="0" w:space="0" w:color="auto"/>
            <w:bottom w:val="none" w:sz="0" w:space="0" w:color="auto"/>
            <w:right w:val="none" w:sz="0" w:space="0" w:color="auto"/>
          </w:divBdr>
          <w:divsChild>
            <w:div w:id="1382827591">
              <w:marLeft w:val="0"/>
              <w:marRight w:val="0"/>
              <w:marTop w:val="0"/>
              <w:marBottom w:val="0"/>
              <w:divBdr>
                <w:top w:val="none" w:sz="0" w:space="0" w:color="auto"/>
                <w:left w:val="none" w:sz="0" w:space="0" w:color="auto"/>
                <w:bottom w:val="none" w:sz="0" w:space="0" w:color="auto"/>
                <w:right w:val="none" w:sz="0" w:space="0" w:color="auto"/>
              </w:divBdr>
              <w:divsChild>
                <w:div w:id="785387256">
                  <w:marLeft w:val="0"/>
                  <w:marRight w:val="0"/>
                  <w:marTop w:val="0"/>
                  <w:marBottom w:val="0"/>
                  <w:divBdr>
                    <w:top w:val="none" w:sz="0" w:space="0" w:color="auto"/>
                    <w:left w:val="none" w:sz="0" w:space="0" w:color="auto"/>
                    <w:bottom w:val="none" w:sz="0" w:space="0" w:color="auto"/>
                    <w:right w:val="single" w:sz="6" w:space="0" w:color="CCCCCC"/>
                  </w:divBdr>
                  <w:divsChild>
                    <w:div w:id="1105659288">
                      <w:marLeft w:val="0"/>
                      <w:marRight w:val="0"/>
                      <w:marTop w:val="0"/>
                      <w:marBottom w:val="0"/>
                      <w:divBdr>
                        <w:top w:val="none" w:sz="0" w:space="0" w:color="auto"/>
                        <w:left w:val="none" w:sz="0" w:space="0" w:color="auto"/>
                        <w:bottom w:val="none" w:sz="0" w:space="0" w:color="auto"/>
                        <w:right w:val="none" w:sz="0" w:space="0" w:color="auto"/>
                      </w:divBdr>
                      <w:divsChild>
                        <w:div w:id="630551899">
                          <w:marLeft w:val="0"/>
                          <w:marRight w:val="0"/>
                          <w:marTop w:val="0"/>
                          <w:marBottom w:val="0"/>
                          <w:divBdr>
                            <w:top w:val="none" w:sz="0" w:space="0" w:color="auto"/>
                            <w:left w:val="single" w:sz="6" w:space="0" w:color="CCCCCC"/>
                            <w:bottom w:val="none" w:sz="0" w:space="0" w:color="auto"/>
                            <w:right w:val="none" w:sz="0" w:space="0" w:color="auto"/>
                          </w:divBdr>
                          <w:divsChild>
                            <w:div w:id="78257672">
                              <w:marLeft w:val="0"/>
                              <w:marRight w:val="0"/>
                              <w:marTop w:val="0"/>
                              <w:marBottom w:val="0"/>
                              <w:divBdr>
                                <w:top w:val="none" w:sz="0" w:space="0" w:color="auto"/>
                                <w:left w:val="none" w:sz="0" w:space="0" w:color="auto"/>
                                <w:bottom w:val="none" w:sz="0" w:space="0" w:color="auto"/>
                                <w:right w:val="none" w:sz="0" w:space="0" w:color="auto"/>
                              </w:divBdr>
                              <w:divsChild>
                                <w:div w:id="1936280218">
                                  <w:marLeft w:val="0"/>
                                  <w:marRight w:val="0"/>
                                  <w:marTop w:val="0"/>
                                  <w:marBottom w:val="0"/>
                                  <w:divBdr>
                                    <w:top w:val="none" w:sz="0" w:space="0" w:color="auto"/>
                                    <w:left w:val="none" w:sz="0" w:space="0" w:color="auto"/>
                                    <w:bottom w:val="none" w:sz="0" w:space="0" w:color="auto"/>
                                    <w:right w:val="none" w:sz="0" w:space="0" w:color="auto"/>
                                  </w:divBdr>
                                  <w:divsChild>
                                    <w:div w:id="1036077721">
                                      <w:marLeft w:val="0"/>
                                      <w:marRight w:val="0"/>
                                      <w:marTop w:val="0"/>
                                      <w:marBottom w:val="402"/>
                                      <w:divBdr>
                                        <w:top w:val="none" w:sz="0" w:space="0" w:color="auto"/>
                                        <w:left w:val="none" w:sz="0" w:space="0" w:color="auto"/>
                                        <w:bottom w:val="dotted" w:sz="6" w:space="20" w:color="CCCCCC"/>
                                        <w:right w:val="none" w:sz="0" w:space="0" w:color="auto"/>
                                      </w:divBdr>
                                      <w:divsChild>
                                        <w:div w:id="1137838763">
                                          <w:marLeft w:val="0"/>
                                          <w:marRight w:val="0"/>
                                          <w:marTop w:val="0"/>
                                          <w:marBottom w:val="0"/>
                                          <w:divBdr>
                                            <w:top w:val="none" w:sz="0" w:space="0" w:color="auto"/>
                                            <w:left w:val="none" w:sz="0" w:space="0" w:color="auto"/>
                                            <w:bottom w:val="none" w:sz="0" w:space="0" w:color="auto"/>
                                            <w:right w:val="none" w:sz="0" w:space="0" w:color="auto"/>
                                          </w:divBdr>
                                          <w:divsChild>
                                            <w:div w:id="5513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sChild>
        <w:div w:id="1527869443">
          <w:marLeft w:val="0"/>
          <w:marRight w:val="0"/>
          <w:marTop w:val="0"/>
          <w:marBottom w:val="0"/>
          <w:divBdr>
            <w:top w:val="none" w:sz="0" w:space="0" w:color="auto"/>
            <w:left w:val="none" w:sz="0" w:space="0" w:color="auto"/>
            <w:bottom w:val="none" w:sz="0" w:space="0" w:color="auto"/>
            <w:right w:val="none" w:sz="0" w:space="0" w:color="auto"/>
          </w:divBdr>
          <w:divsChild>
            <w:div w:id="936670896">
              <w:marLeft w:val="0"/>
              <w:marRight w:val="0"/>
              <w:marTop w:val="0"/>
              <w:marBottom w:val="0"/>
              <w:divBdr>
                <w:top w:val="none" w:sz="0" w:space="0" w:color="auto"/>
                <w:left w:val="none" w:sz="0" w:space="0" w:color="auto"/>
                <w:bottom w:val="none" w:sz="0" w:space="0" w:color="auto"/>
                <w:right w:val="none" w:sz="0" w:space="0" w:color="auto"/>
              </w:divBdr>
              <w:divsChild>
                <w:div w:id="81755720">
                  <w:marLeft w:val="0"/>
                  <w:marRight w:val="0"/>
                  <w:marTop w:val="0"/>
                  <w:marBottom w:val="0"/>
                  <w:divBdr>
                    <w:top w:val="none" w:sz="0" w:space="0" w:color="auto"/>
                    <w:left w:val="none" w:sz="0" w:space="0" w:color="auto"/>
                    <w:bottom w:val="none" w:sz="0" w:space="0" w:color="auto"/>
                    <w:right w:val="none" w:sz="0" w:space="0" w:color="auto"/>
                  </w:divBdr>
                  <w:divsChild>
                    <w:div w:id="1345665835">
                      <w:marLeft w:val="0"/>
                      <w:marRight w:val="0"/>
                      <w:marTop w:val="0"/>
                      <w:marBottom w:val="0"/>
                      <w:divBdr>
                        <w:top w:val="none" w:sz="0" w:space="0" w:color="auto"/>
                        <w:left w:val="none" w:sz="0" w:space="0" w:color="auto"/>
                        <w:bottom w:val="none" w:sz="0" w:space="0" w:color="auto"/>
                        <w:right w:val="none" w:sz="0" w:space="0" w:color="auto"/>
                      </w:divBdr>
                      <w:divsChild>
                        <w:div w:id="1055620320">
                          <w:marLeft w:val="0"/>
                          <w:marRight w:val="0"/>
                          <w:marTop w:val="0"/>
                          <w:marBottom w:val="0"/>
                          <w:divBdr>
                            <w:top w:val="none" w:sz="0" w:space="0" w:color="auto"/>
                            <w:left w:val="none" w:sz="0" w:space="0" w:color="auto"/>
                            <w:bottom w:val="none" w:sz="0" w:space="0" w:color="auto"/>
                            <w:right w:val="none" w:sz="0" w:space="0" w:color="auto"/>
                          </w:divBdr>
                          <w:divsChild>
                            <w:div w:id="1580288139">
                              <w:marLeft w:val="0"/>
                              <w:marRight w:val="0"/>
                              <w:marTop w:val="0"/>
                              <w:marBottom w:val="0"/>
                              <w:divBdr>
                                <w:top w:val="none" w:sz="0" w:space="0" w:color="auto"/>
                                <w:left w:val="none" w:sz="0" w:space="0" w:color="auto"/>
                                <w:bottom w:val="none" w:sz="0" w:space="0" w:color="auto"/>
                                <w:right w:val="none" w:sz="0" w:space="0" w:color="auto"/>
                              </w:divBdr>
                            </w:div>
                            <w:div w:id="755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Cекретарь</dc:creator>
  <cp:keywords/>
  <dc:description/>
  <cp:lastModifiedBy>Administrator</cp:lastModifiedBy>
  <cp:revision>3</cp:revision>
  <dcterms:created xsi:type="dcterms:W3CDTF">2012-07-12T14:22:00Z</dcterms:created>
  <dcterms:modified xsi:type="dcterms:W3CDTF">2012-07-12T14:40:00Z</dcterms:modified>
</cp:coreProperties>
</file>